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BA" w:rsidRPr="007025BA" w:rsidRDefault="00C67DA8" w:rsidP="007025BA">
      <w:pPr>
        <w:pStyle w:val="Sottotitolo"/>
        <w:spacing w:line="360" w:lineRule="auto"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25pt;margin-top:-1.25pt;width:40.05pt;height:40.05pt;z-index:-251658752;mso-wrap-distance-left:9.05pt;mso-wrap-distance-right:9.05pt" filled="t">
            <v:fill color2="black"/>
            <v:imagedata r:id="rId6" o:title=""/>
          </v:shape>
          <o:OLEObject Type="Embed" ProgID="Word.Picture.8" ShapeID="_x0000_s1026" DrawAspect="Content" ObjectID="_1579937302" r:id="rId7"/>
        </w:pict>
      </w:r>
    </w:p>
    <w:p w:rsidR="007025BA" w:rsidRPr="007025BA" w:rsidRDefault="007025BA" w:rsidP="007025BA">
      <w:pPr>
        <w:pStyle w:val="Sottotitolo"/>
        <w:spacing w:line="360" w:lineRule="auto"/>
        <w:rPr>
          <w:szCs w:val="28"/>
        </w:rPr>
      </w:pPr>
    </w:p>
    <w:p w:rsidR="007025BA" w:rsidRPr="004A69B8" w:rsidRDefault="007025BA" w:rsidP="007025BA">
      <w:pPr>
        <w:pStyle w:val="Sottotitolo"/>
        <w:spacing w:line="360" w:lineRule="auto"/>
        <w:rPr>
          <w:i/>
          <w:sz w:val="32"/>
          <w:szCs w:val="32"/>
        </w:rPr>
      </w:pPr>
      <w:r w:rsidRPr="004A69B8">
        <w:rPr>
          <w:i/>
          <w:sz w:val="32"/>
          <w:szCs w:val="32"/>
        </w:rPr>
        <w:t>TRIBUNALE  DI CATANIA</w:t>
      </w:r>
    </w:p>
    <w:p w:rsidR="007025BA" w:rsidRPr="004A69B8" w:rsidRDefault="007025BA" w:rsidP="007025BA">
      <w:pPr>
        <w:spacing w:line="360" w:lineRule="auto"/>
        <w:jc w:val="center"/>
        <w:rPr>
          <w:b/>
          <w:i/>
          <w:sz w:val="32"/>
          <w:szCs w:val="32"/>
        </w:rPr>
      </w:pPr>
      <w:r w:rsidRPr="004A69B8">
        <w:rPr>
          <w:b/>
          <w:i/>
          <w:sz w:val="32"/>
          <w:szCs w:val="32"/>
        </w:rPr>
        <w:t>SESTA SEZIONE CIVILE</w:t>
      </w:r>
    </w:p>
    <w:p w:rsidR="00EE0A6B" w:rsidRDefault="00EE0A6B" w:rsidP="00EE0A6B">
      <w:pPr>
        <w:jc w:val="center"/>
        <w:rPr>
          <w:sz w:val="32"/>
          <w:szCs w:val="32"/>
        </w:rPr>
      </w:pPr>
      <w:bookmarkStart w:id="0" w:name="_GoBack"/>
      <w:bookmarkEnd w:id="0"/>
    </w:p>
    <w:p w:rsidR="00EE0A6B" w:rsidRPr="004B6BEA" w:rsidRDefault="00EE0A6B" w:rsidP="00EE0A6B">
      <w:pPr>
        <w:jc w:val="center"/>
        <w:rPr>
          <w:sz w:val="32"/>
          <w:szCs w:val="32"/>
        </w:rPr>
      </w:pPr>
      <w:r w:rsidRPr="004B6BEA">
        <w:rPr>
          <w:sz w:val="32"/>
          <w:szCs w:val="32"/>
        </w:rPr>
        <w:t>Pubblicazione degli avvisi di vendita sul Portale delle Vendite Pubbliche</w:t>
      </w:r>
    </w:p>
    <w:p w:rsidR="00EE0A6B" w:rsidRDefault="00EE0A6B" w:rsidP="00EE0A6B">
      <w:pPr>
        <w:jc w:val="right"/>
        <w:rPr>
          <w:sz w:val="28"/>
          <w:szCs w:val="28"/>
        </w:rPr>
      </w:pPr>
    </w:p>
    <w:p w:rsidR="00710DC4" w:rsidRPr="004B6BEA" w:rsidRDefault="00603B75" w:rsidP="004B6BEA">
      <w:pPr>
        <w:jc w:val="both"/>
        <w:rPr>
          <w:sz w:val="28"/>
          <w:szCs w:val="28"/>
        </w:rPr>
      </w:pPr>
      <w:r>
        <w:rPr>
          <w:sz w:val="28"/>
          <w:szCs w:val="28"/>
        </w:rPr>
        <w:t>Si avvisano i professionisti delegati che , d</w:t>
      </w:r>
      <w:r w:rsidR="004771CB" w:rsidRPr="004B6BEA">
        <w:rPr>
          <w:sz w:val="28"/>
          <w:szCs w:val="28"/>
        </w:rPr>
        <w:t xml:space="preserve">al </w:t>
      </w:r>
      <w:r w:rsidR="009E258B" w:rsidRPr="004B6BEA">
        <w:rPr>
          <w:sz w:val="28"/>
          <w:szCs w:val="28"/>
        </w:rPr>
        <w:t>19</w:t>
      </w:r>
      <w:r w:rsidR="004771CB" w:rsidRPr="004B6BEA">
        <w:rPr>
          <w:sz w:val="28"/>
          <w:szCs w:val="28"/>
        </w:rPr>
        <w:t xml:space="preserve"> febbraio 2018</w:t>
      </w:r>
      <w:r w:rsidR="00710DC4" w:rsidRPr="004B6BEA">
        <w:rPr>
          <w:sz w:val="28"/>
          <w:szCs w:val="28"/>
        </w:rPr>
        <w:t xml:space="preserve">, diventa obbligatoria la pubblicazione di tutti gli avvisi di vendita sul Portale delle Vendite Pubbliche, prevista dall’art. 490 co. 1 </w:t>
      </w:r>
      <w:proofErr w:type="spellStart"/>
      <w:r w:rsidR="00710DC4" w:rsidRPr="004B6BEA">
        <w:rPr>
          <w:sz w:val="28"/>
          <w:szCs w:val="28"/>
        </w:rPr>
        <w:t>c.p.c.</w:t>
      </w:r>
      <w:proofErr w:type="spellEnd"/>
      <w:r w:rsidR="00710DC4" w:rsidRPr="004B6BEA">
        <w:rPr>
          <w:sz w:val="28"/>
          <w:szCs w:val="28"/>
        </w:rPr>
        <w:t xml:space="preserve"> , adempimento che dovrà essere effettuato dai delegati per espressa previsione di legge</w:t>
      </w:r>
      <w:r w:rsidR="004B6BEA">
        <w:rPr>
          <w:sz w:val="28"/>
          <w:szCs w:val="28"/>
        </w:rPr>
        <w:t xml:space="preserve">, </w:t>
      </w:r>
      <w:r w:rsidR="00710DC4" w:rsidRPr="004B6BEA">
        <w:rPr>
          <w:sz w:val="28"/>
          <w:szCs w:val="28"/>
        </w:rPr>
        <w:t>a prescindere dall’inserimento di una specifica disposizione in tal senso nell’ordinanza di delega delle operazioni di vendita.</w:t>
      </w:r>
    </w:p>
    <w:p w:rsidR="00361151" w:rsidRPr="004B6BEA" w:rsidRDefault="00710DC4" w:rsidP="004B6BEA">
      <w:pPr>
        <w:jc w:val="both"/>
        <w:rPr>
          <w:sz w:val="28"/>
          <w:szCs w:val="28"/>
        </w:rPr>
      </w:pPr>
      <w:r w:rsidRPr="004B6BEA">
        <w:rPr>
          <w:sz w:val="28"/>
          <w:szCs w:val="28"/>
        </w:rPr>
        <w:t>La pub</w:t>
      </w:r>
      <w:r w:rsidR="00361151" w:rsidRPr="004B6BEA">
        <w:rPr>
          <w:sz w:val="28"/>
          <w:szCs w:val="28"/>
        </w:rPr>
        <w:t>b</w:t>
      </w:r>
      <w:r w:rsidRPr="004B6BEA">
        <w:rPr>
          <w:sz w:val="28"/>
          <w:szCs w:val="28"/>
        </w:rPr>
        <w:t>licità su</w:t>
      </w:r>
      <w:r w:rsidR="00361151" w:rsidRPr="004B6BEA">
        <w:rPr>
          <w:sz w:val="28"/>
          <w:szCs w:val="28"/>
        </w:rPr>
        <w:t>l portale sostituisce esclusiva</w:t>
      </w:r>
      <w:r w:rsidRPr="004B6BEA">
        <w:rPr>
          <w:sz w:val="28"/>
          <w:szCs w:val="28"/>
        </w:rPr>
        <w:t>m</w:t>
      </w:r>
      <w:r w:rsidR="00361151" w:rsidRPr="004B6BEA">
        <w:rPr>
          <w:sz w:val="28"/>
          <w:szCs w:val="28"/>
        </w:rPr>
        <w:t>e</w:t>
      </w:r>
      <w:r w:rsidRPr="004B6BEA">
        <w:rPr>
          <w:sz w:val="28"/>
          <w:szCs w:val="28"/>
        </w:rPr>
        <w:t>nte l’affi</w:t>
      </w:r>
      <w:r w:rsidR="00361151" w:rsidRPr="004B6BEA">
        <w:rPr>
          <w:sz w:val="28"/>
          <w:szCs w:val="28"/>
        </w:rPr>
        <w:t>s</w:t>
      </w:r>
      <w:r w:rsidRPr="004B6BEA">
        <w:rPr>
          <w:sz w:val="28"/>
          <w:szCs w:val="28"/>
        </w:rPr>
        <w:t xml:space="preserve">sione </w:t>
      </w:r>
      <w:r w:rsidR="00361151" w:rsidRPr="004B6BEA">
        <w:rPr>
          <w:sz w:val="28"/>
          <w:szCs w:val="28"/>
        </w:rPr>
        <w:t>dell’avviso nell’albo dell’</w:t>
      </w:r>
      <w:r w:rsidR="009E258B" w:rsidRPr="004B6BEA">
        <w:rPr>
          <w:sz w:val="28"/>
          <w:szCs w:val="28"/>
        </w:rPr>
        <w:t>ufficio giudiziario.</w:t>
      </w:r>
    </w:p>
    <w:p w:rsidR="00361151" w:rsidRPr="004B6BEA" w:rsidRDefault="00361151" w:rsidP="004B6BEA">
      <w:pPr>
        <w:jc w:val="both"/>
        <w:rPr>
          <w:sz w:val="28"/>
          <w:szCs w:val="28"/>
        </w:rPr>
      </w:pPr>
      <w:r w:rsidRPr="004B6BEA">
        <w:rPr>
          <w:sz w:val="28"/>
          <w:szCs w:val="28"/>
        </w:rPr>
        <w:t>Restano  ferme le disposizioni relative alle</w:t>
      </w:r>
      <w:r w:rsidR="009E258B" w:rsidRPr="004B6BEA">
        <w:rPr>
          <w:sz w:val="28"/>
          <w:szCs w:val="28"/>
        </w:rPr>
        <w:t xml:space="preserve"> altre </w:t>
      </w:r>
      <w:r w:rsidRPr="004B6BEA">
        <w:rPr>
          <w:sz w:val="28"/>
          <w:szCs w:val="28"/>
        </w:rPr>
        <w:t xml:space="preserve"> modalità di pubblicazione dell’avviso di vendita</w:t>
      </w:r>
      <w:r w:rsidR="004B6BEA">
        <w:rPr>
          <w:sz w:val="28"/>
          <w:szCs w:val="28"/>
        </w:rPr>
        <w:t>,</w:t>
      </w:r>
      <w:r w:rsidRPr="004B6BEA">
        <w:rPr>
          <w:sz w:val="28"/>
          <w:szCs w:val="28"/>
        </w:rPr>
        <w:t xml:space="preserve"> allo stato</w:t>
      </w:r>
      <w:r w:rsidR="004B6BEA">
        <w:rPr>
          <w:sz w:val="28"/>
          <w:szCs w:val="28"/>
        </w:rPr>
        <w:t>,</w:t>
      </w:r>
      <w:r w:rsidRPr="004B6BEA">
        <w:rPr>
          <w:sz w:val="28"/>
          <w:szCs w:val="28"/>
        </w:rPr>
        <w:t xml:space="preserve"> previste in ordinanza</w:t>
      </w:r>
    </w:p>
    <w:p w:rsidR="00FE57AE" w:rsidRPr="004B6BEA" w:rsidRDefault="00FE57AE" w:rsidP="004B6BEA">
      <w:pPr>
        <w:jc w:val="both"/>
        <w:rPr>
          <w:sz w:val="28"/>
          <w:szCs w:val="28"/>
        </w:rPr>
      </w:pPr>
      <w:r w:rsidRPr="004B6BEA">
        <w:rPr>
          <w:sz w:val="28"/>
          <w:szCs w:val="28"/>
        </w:rPr>
        <w:t>La pubblicazione dell’avviso di vendita sul PVP comporterà la necessità di procedere:</w:t>
      </w:r>
    </w:p>
    <w:p w:rsidR="00FE57AE" w:rsidRPr="004B6BEA" w:rsidRDefault="00FE57AE" w:rsidP="004B6B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6BEA">
        <w:rPr>
          <w:rFonts w:ascii="Times New Roman" w:hAnsi="Times New Roman" w:cs="Times New Roman"/>
          <w:sz w:val="28"/>
          <w:szCs w:val="28"/>
        </w:rPr>
        <w:t>al pagamento del contributo di pubblicazione, ai sensi dell’art. 18 bis DPR 115/2002</w:t>
      </w:r>
      <w:r w:rsidR="001A5E6E" w:rsidRPr="004B6BEA">
        <w:rPr>
          <w:rFonts w:ascii="Times New Roman" w:hAnsi="Times New Roman" w:cs="Times New Roman"/>
          <w:sz w:val="28"/>
          <w:szCs w:val="28"/>
        </w:rPr>
        <w:t>, pari ad € 100 per ogni lotto</w:t>
      </w:r>
      <w:r w:rsidR="004B6BEA">
        <w:rPr>
          <w:rFonts w:ascii="Times New Roman" w:hAnsi="Times New Roman" w:cs="Times New Roman"/>
          <w:sz w:val="28"/>
          <w:szCs w:val="28"/>
        </w:rPr>
        <w:t>,</w:t>
      </w:r>
      <w:r w:rsidR="001A5E6E" w:rsidRPr="004B6BEA">
        <w:rPr>
          <w:rFonts w:ascii="Times New Roman" w:hAnsi="Times New Roman" w:cs="Times New Roman"/>
          <w:sz w:val="28"/>
          <w:szCs w:val="28"/>
        </w:rPr>
        <w:t xml:space="preserve"> da corrispondere per ogni tentativo di vendita</w:t>
      </w:r>
      <w:r w:rsidR="009E258B" w:rsidRPr="004B6BEA">
        <w:rPr>
          <w:rFonts w:ascii="Times New Roman" w:hAnsi="Times New Roman" w:cs="Times New Roman"/>
          <w:sz w:val="28"/>
          <w:szCs w:val="28"/>
        </w:rPr>
        <w:t>. I delegati, in previsione dell’emissione dell’avviso, dovranno richiedere ai creditori l’anticipazione delle somme necessar</w:t>
      </w:r>
      <w:r w:rsidR="007E3F6B">
        <w:rPr>
          <w:rFonts w:ascii="Times New Roman" w:hAnsi="Times New Roman" w:cs="Times New Roman"/>
          <w:sz w:val="28"/>
          <w:szCs w:val="28"/>
        </w:rPr>
        <w:t>ie al pagamento del contributo</w:t>
      </w:r>
      <w:r w:rsidR="009E258B" w:rsidRPr="004B6BEA">
        <w:rPr>
          <w:rFonts w:ascii="Times New Roman" w:hAnsi="Times New Roman" w:cs="Times New Roman"/>
          <w:sz w:val="28"/>
          <w:szCs w:val="28"/>
        </w:rPr>
        <w:t xml:space="preserve">. </w:t>
      </w:r>
      <w:r w:rsidR="001A5E6E" w:rsidRPr="004B6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7AE" w:rsidRPr="004B6BEA" w:rsidRDefault="00FE57AE" w:rsidP="004B6B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6BEA">
        <w:rPr>
          <w:rFonts w:ascii="Times New Roman" w:hAnsi="Times New Roman" w:cs="Times New Roman"/>
          <w:sz w:val="28"/>
          <w:szCs w:val="28"/>
        </w:rPr>
        <w:t xml:space="preserve">all’inserimento di dati (numero procedura, giudice dell’esecuzione, bene immobile posto in vendita, data e modalità della vendita, etc.) </w:t>
      </w:r>
      <w:r w:rsidR="001A5E6E" w:rsidRPr="004B6BEA">
        <w:rPr>
          <w:rFonts w:ascii="Times New Roman" w:hAnsi="Times New Roman" w:cs="Times New Roman"/>
          <w:sz w:val="28"/>
          <w:szCs w:val="28"/>
        </w:rPr>
        <w:t>n</w:t>
      </w:r>
      <w:r w:rsidRPr="004B6BEA">
        <w:rPr>
          <w:rFonts w:ascii="Times New Roman" w:hAnsi="Times New Roman" w:cs="Times New Roman"/>
          <w:sz w:val="28"/>
          <w:szCs w:val="28"/>
        </w:rPr>
        <w:t>el rispetto delle prescrizioni impartite dall’Autorità garante della Privacy con delibera del 7 febbraio 2008</w:t>
      </w:r>
    </w:p>
    <w:p w:rsidR="004B6BEA" w:rsidRPr="00603B75" w:rsidRDefault="009E258B" w:rsidP="004B6BEA">
      <w:pPr>
        <w:jc w:val="both"/>
        <w:rPr>
          <w:b/>
          <w:sz w:val="28"/>
          <w:szCs w:val="28"/>
        </w:rPr>
      </w:pPr>
      <w:r w:rsidRPr="00603B75">
        <w:rPr>
          <w:b/>
          <w:sz w:val="28"/>
          <w:szCs w:val="28"/>
        </w:rPr>
        <w:t>I  delegati  dovranno  tener conto della necessità di completare la procedura di pubblicazione con sufficiente anticipo rispetto al termine ultimo previsto in ordinanza,</w:t>
      </w:r>
      <w:r w:rsidR="004B6BEA" w:rsidRPr="00603B75">
        <w:rPr>
          <w:b/>
          <w:sz w:val="28"/>
          <w:szCs w:val="28"/>
        </w:rPr>
        <w:t xml:space="preserve"> 45 giorni prima della data fissata per la vendita, </w:t>
      </w:r>
      <w:r w:rsidRPr="00603B75">
        <w:rPr>
          <w:b/>
          <w:sz w:val="28"/>
          <w:szCs w:val="28"/>
        </w:rPr>
        <w:t xml:space="preserve"> in quanto il  gestore della pubblicità </w:t>
      </w:r>
      <w:r w:rsidR="004B6BEA" w:rsidRPr="00603B75">
        <w:rPr>
          <w:b/>
          <w:sz w:val="28"/>
          <w:szCs w:val="28"/>
        </w:rPr>
        <w:t>riceverà le informazioni</w:t>
      </w:r>
      <w:r w:rsidRPr="00603B75">
        <w:rPr>
          <w:b/>
          <w:sz w:val="28"/>
          <w:szCs w:val="28"/>
        </w:rPr>
        <w:t xml:space="preserve"> dal portale</w:t>
      </w:r>
      <w:r w:rsidR="004B6BEA" w:rsidRPr="00603B75">
        <w:rPr>
          <w:b/>
          <w:sz w:val="28"/>
          <w:szCs w:val="28"/>
        </w:rPr>
        <w:t>.</w:t>
      </w:r>
    </w:p>
    <w:p w:rsidR="004B6BEA" w:rsidRPr="004B6BEA" w:rsidRDefault="004B6BEA" w:rsidP="004B6BEA">
      <w:pPr>
        <w:jc w:val="both"/>
        <w:rPr>
          <w:sz w:val="28"/>
          <w:szCs w:val="28"/>
        </w:rPr>
      </w:pPr>
      <w:r w:rsidRPr="004B6BEA">
        <w:rPr>
          <w:sz w:val="28"/>
          <w:szCs w:val="28"/>
        </w:rPr>
        <w:t>Si segnala, in proposito, che l</w:t>
      </w:r>
      <w:r w:rsidR="00603B75">
        <w:rPr>
          <w:sz w:val="28"/>
          <w:szCs w:val="28"/>
        </w:rPr>
        <w:t>’</w:t>
      </w:r>
      <w:r w:rsidRPr="004B6BEA">
        <w:rPr>
          <w:sz w:val="28"/>
          <w:szCs w:val="28"/>
        </w:rPr>
        <w:t>a</w:t>
      </w:r>
      <w:r w:rsidR="00603B75">
        <w:rPr>
          <w:sz w:val="28"/>
          <w:szCs w:val="28"/>
        </w:rPr>
        <w:t xml:space="preserve">ttuale gestore della pubblicità ha manifestato la propria disponibilità ad </w:t>
      </w:r>
      <w:r w:rsidRPr="004B6BEA">
        <w:rPr>
          <w:sz w:val="28"/>
          <w:szCs w:val="28"/>
        </w:rPr>
        <w:t>assiste</w:t>
      </w:r>
      <w:r w:rsidR="00603B75">
        <w:rPr>
          <w:sz w:val="28"/>
          <w:szCs w:val="28"/>
        </w:rPr>
        <w:t>re i delegati</w:t>
      </w:r>
      <w:r w:rsidRPr="004B6BEA">
        <w:rPr>
          <w:sz w:val="28"/>
          <w:szCs w:val="28"/>
        </w:rPr>
        <w:t xml:space="preserve"> nell’esecuzione dei predetti adempimenti.</w:t>
      </w:r>
    </w:p>
    <w:p w:rsidR="00D336DB" w:rsidRPr="004B6BEA" w:rsidRDefault="004B6BEA" w:rsidP="004B6BEA">
      <w:pPr>
        <w:jc w:val="both"/>
        <w:rPr>
          <w:sz w:val="28"/>
          <w:szCs w:val="28"/>
        </w:rPr>
      </w:pPr>
      <w:r>
        <w:rPr>
          <w:sz w:val="28"/>
          <w:szCs w:val="28"/>
        </w:rPr>
        <w:t>Catania 12</w:t>
      </w:r>
      <w:r w:rsidR="00D336DB" w:rsidRPr="004B6BEA">
        <w:rPr>
          <w:sz w:val="28"/>
          <w:szCs w:val="28"/>
        </w:rPr>
        <w:t>.</w:t>
      </w:r>
      <w:r>
        <w:rPr>
          <w:sz w:val="28"/>
          <w:szCs w:val="28"/>
        </w:rPr>
        <w:t>2.2018</w:t>
      </w:r>
    </w:p>
    <w:p w:rsidR="009F59ED" w:rsidRPr="004B6BEA" w:rsidRDefault="009F59ED" w:rsidP="004B6BEA">
      <w:pPr>
        <w:jc w:val="both"/>
        <w:rPr>
          <w:sz w:val="28"/>
          <w:szCs w:val="28"/>
        </w:rPr>
      </w:pPr>
    </w:p>
    <w:p w:rsidR="009F59ED" w:rsidRPr="004B6BEA" w:rsidRDefault="009F59ED" w:rsidP="004B6BEA">
      <w:pPr>
        <w:jc w:val="center"/>
        <w:rPr>
          <w:sz w:val="28"/>
          <w:szCs w:val="28"/>
        </w:rPr>
      </w:pPr>
      <w:r w:rsidRPr="004B6BEA">
        <w:rPr>
          <w:sz w:val="28"/>
          <w:szCs w:val="28"/>
        </w:rPr>
        <w:t xml:space="preserve">Il </w:t>
      </w:r>
      <w:r w:rsidR="004A69B8">
        <w:rPr>
          <w:sz w:val="28"/>
          <w:szCs w:val="28"/>
        </w:rPr>
        <w:t>P</w:t>
      </w:r>
      <w:r w:rsidRPr="004B6BEA">
        <w:rPr>
          <w:sz w:val="28"/>
          <w:szCs w:val="28"/>
        </w:rPr>
        <w:t>residente</w:t>
      </w:r>
    </w:p>
    <w:p w:rsidR="009F59ED" w:rsidRPr="004B6BEA" w:rsidRDefault="009F59ED" w:rsidP="004B6BEA">
      <w:pPr>
        <w:jc w:val="center"/>
        <w:rPr>
          <w:sz w:val="28"/>
          <w:szCs w:val="28"/>
        </w:rPr>
      </w:pPr>
      <w:r w:rsidRPr="004B6BEA">
        <w:rPr>
          <w:sz w:val="28"/>
          <w:szCs w:val="28"/>
        </w:rPr>
        <w:t>Dott. Maria Acagnino</w:t>
      </w:r>
    </w:p>
    <w:sectPr w:rsidR="009F59ED" w:rsidRPr="004B6BEA" w:rsidSect="002511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26E"/>
    <w:multiLevelType w:val="hybridMultilevel"/>
    <w:tmpl w:val="1D4A16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BA"/>
    <w:rsid w:val="00026F86"/>
    <w:rsid w:val="001A5E6E"/>
    <w:rsid w:val="001E16AE"/>
    <w:rsid w:val="00245E1A"/>
    <w:rsid w:val="0025113F"/>
    <w:rsid w:val="00287654"/>
    <w:rsid w:val="00361151"/>
    <w:rsid w:val="00417C71"/>
    <w:rsid w:val="004771CB"/>
    <w:rsid w:val="00492F1F"/>
    <w:rsid w:val="004A69B8"/>
    <w:rsid w:val="004B6BEA"/>
    <w:rsid w:val="004E4622"/>
    <w:rsid w:val="00503690"/>
    <w:rsid w:val="00517D11"/>
    <w:rsid w:val="00517E46"/>
    <w:rsid w:val="00603B75"/>
    <w:rsid w:val="007025BA"/>
    <w:rsid w:val="00703499"/>
    <w:rsid w:val="00710DC4"/>
    <w:rsid w:val="00732293"/>
    <w:rsid w:val="007E3F6B"/>
    <w:rsid w:val="008217D9"/>
    <w:rsid w:val="009E258B"/>
    <w:rsid w:val="009F59ED"/>
    <w:rsid w:val="00BE7E16"/>
    <w:rsid w:val="00BF378F"/>
    <w:rsid w:val="00C67DA8"/>
    <w:rsid w:val="00D23C65"/>
    <w:rsid w:val="00D336DB"/>
    <w:rsid w:val="00D35F6F"/>
    <w:rsid w:val="00EC073D"/>
    <w:rsid w:val="00EE0A6B"/>
    <w:rsid w:val="00FE1A5F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7025BA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7025B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7025BA"/>
    <w:pPr>
      <w:jc w:val="center"/>
    </w:pPr>
    <w:rPr>
      <w:b/>
      <w:bCs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7025B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025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025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FE57AE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7025BA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7025B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7025BA"/>
    <w:pPr>
      <w:jc w:val="center"/>
    </w:pPr>
    <w:rPr>
      <w:b/>
      <w:bCs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7025B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025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025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FE57AE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Xp Professional Sp2b Italiano</cp:lastModifiedBy>
  <cp:revision>11</cp:revision>
  <cp:lastPrinted>2018-02-12T09:20:00Z</cp:lastPrinted>
  <dcterms:created xsi:type="dcterms:W3CDTF">2018-02-09T11:15:00Z</dcterms:created>
  <dcterms:modified xsi:type="dcterms:W3CDTF">2018-02-12T09:42:00Z</dcterms:modified>
</cp:coreProperties>
</file>