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B1CB" w14:textId="240A15D2" w:rsidR="003C1E19" w:rsidRDefault="003C1E19" w:rsidP="003C1E19">
      <w:pPr>
        <w:jc w:val="center"/>
      </w:pPr>
      <w:r>
        <w:t>TRIBUNALE DI CATANIA – PRIMA SEZIONE PENALE</w:t>
      </w:r>
    </w:p>
    <w:p w14:paraId="2604E1DE" w14:textId="77777777" w:rsidR="003C1E19" w:rsidRDefault="003C1E19"/>
    <w:p w14:paraId="7EE180D1" w14:textId="1F8BF60D" w:rsidR="00D4506F" w:rsidRDefault="003C1E19" w:rsidP="003C1E19">
      <w:pPr>
        <w:jc w:val="both"/>
      </w:pPr>
      <w:r>
        <w:t xml:space="preserve">SI COMUNICA CHE L’UDIENZA DI DOMANI 10/10/2024 IN AULA PAPA, DOTT.SSA CACCIOLA, INIZIERA’ CON UN’ORA DI RITARDO, IN QUANTO IL GOP DOTT.SSA CACCIOLA </w:t>
      </w:r>
      <w:proofErr w:type="gramStart"/>
      <w:r>
        <w:t>E’</w:t>
      </w:r>
      <w:proofErr w:type="gramEnd"/>
      <w:r>
        <w:t xml:space="preserve"> CONTESTUALMENTE IMPEGNATA PER UNA SOSTITUZIONE ALLA QUARTA SEZIONE.</w:t>
      </w:r>
    </w:p>
    <w:p w14:paraId="16B6A5C0" w14:textId="4120C633" w:rsidR="003C1E19" w:rsidRDefault="003C1E19">
      <w:r>
        <w:t>CATANIA 9/10/24</w:t>
      </w:r>
    </w:p>
    <w:sectPr w:rsidR="003C1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2666"/>
    <w:rsid w:val="00172666"/>
    <w:rsid w:val="003C1E19"/>
    <w:rsid w:val="00D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7C72"/>
  <w15:chartTrackingRefBased/>
  <w15:docId w15:val="{85550026-0A35-4B4E-9049-6B59BE00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2</cp:revision>
  <dcterms:created xsi:type="dcterms:W3CDTF">2024-10-09T11:08:00Z</dcterms:created>
  <dcterms:modified xsi:type="dcterms:W3CDTF">2024-10-09T11:11:00Z</dcterms:modified>
</cp:coreProperties>
</file>