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ALL. A</w:t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52"/>
          <w:szCs w:val="52"/>
          <w:u w:val="single"/>
        </w:rPr>
      </w:pPr>
      <w:r w:rsidDel="00000000" w:rsidR="00000000" w:rsidRPr="00000000">
        <w:rPr>
          <w:smallCaps w:val="0"/>
          <w:sz w:val="52"/>
          <w:szCs w:val="52"/>
          <w:u w:val="single"/>
          <w:rtl w:val="0"/>
        </w:rPr>
        <w:t xml:space="preserve">FAC-SIMILE</w:t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ALLA CANCELLERIA DEL TRIBUNALE DI CATANIA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UFFICIO ISCRIZIONE PRIVILEGI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NOTA PER LA TRASCRIZIONE DEL PRIVILEGIO SPECIALE DI CUI ALL’ART. 46 DEL D. LGS 01/09/1993 N. 385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 sottoscritto chiede che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 FAVORE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di____________________________________con sede in 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CARICO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di.________________________________________con sede in 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forza del contratto in data ______________n. rep._____________del 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Not.___________________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garanzia del totale importo di Euro 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comunque a garanzia della restituzione a qualunque titolo delle somme erogate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VENGA TRASCRITTO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nell’apposito Registro istituito presso codesta Cancelleria il privilegio di cui all’art. 46 del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L.g.s. 01.09.1993 n. 385 e successive modifiche.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Sui beni in calce descritti destinati negli stabilimenti di __________________________, all’esercizio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DESCRIZIONE DEI MACCHINARI: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                                                                                                      firma del Notaio</w:t>
      </w:r>
    </w:p>
    <w:sectPr>
      <w:pgSz w:h="16840" w:w="11907" w:orient="portrait"/>
      <w:pgMar w:bottom="1871" w:top="1985" w:left="1134" w:right="6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QPfzGFnEVEWUrDCNslJKabbKw==">AMUW2mU9z2NHIuiDigNpDu81ljOunDigeK5X2sBdSSajoT9aXX/B2ANeYWpHtd0eXqV6cODFPeM8//YKGdYsMEyUILyGZhzjNoPr0iYvzSAKRlUGW0/klxY=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